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DA" w:rsidRPr="00F71577" w:rsidRDefault="00C3101E" w:rsidP="003E587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71577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Pr="00F71577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71577">
        <w:rPr>
          <w:rFonts w:ascii="Times New Roman" w:eastAsia="標楷體" w:hAnsi="Times New Roman" w:cs="Times New Roman"/>
          <w:sz w:val="28"/>
          <w:szCs w:val="28"/>
        </w:rPr>
        <w:t>北商業大學</w:t>
      </w:r>
      <w:r w:rsidRPr="00F7157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71577">
        <w:rPr>
          <w:rFonts w:ascii="Times New Roman" w:eastAsia="標楷體" w:hAnsi="Times New Roman" w:cs="Times New Roman"/>
          <w:sz w:val="28"/>
          <w:szCs w:val="28"/>
        </w:rPr>
        <w:t>資訊管理系</w:t>
      </w:r>
      <w:r w:rsidRPr="00F71577">
        <w:rPr>
          <w:rFonts w:ascii="Times New Roman" w:eastAsia="標楷體" w:hAnsi="Times New Roman" w:cs="Times New Roman" w:hint="eastAsia"/>
          <w:sz w:val="28"/>
          <w:szCs w:val="28"/>
        </w:rPr>
        <w:t>（科</w:t>
      </w:r>
      <w:r w:rsidRPr="00F71577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C3101E" w:rsidRPr="00F71577" w:rsidRDefault="00140589" w:rsidP="003E587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11</w:t>
      </w:r>
      <w:r w:rsidR="00CB093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4F2AD4" w:rsidRPr="00F71577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4F2AD4" w:rsidRPr="00F71577">
        <w:rPr>
          <w:rFonts w:ascii="Times New Roman" w:eastAsia="標楷體" w:hAnsi="Times New Roman" w:cs="Times New Roman"/>
          <w:sz w:val="28"/>
          <w:szCs w:val="28"/>
        </w:rPr>
        <w:t>年</w:t>
      </w:r>
      <w:r w:rsidR="00C3101E" w:rsidRPr="00F71577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C3101E" w:rsidRPr="00F71577">
        <w:rPr>
          <w:rFonts w:ascii="Times New Roman" w:eastAsia="標楷體" w:hAnsi="Times New Roman" w:cs="Times New Roman"/>
          <w:sz w:val="28"/>
          <w:szCs w:val="28"/>
        </w:rPr>
        <w:t>校外實習</w:t>
      </w:r>
      <w:r w:rsidR="00C3101E" w:rsidRPr="00F71577">
        <w:rPr>
          <w:rFonts w:ascii="Times New Roman" w:eastAsia="標楷體" w:hAnsi="Times New Roman" w:cs="Times New Roman" w:hint="eastAsia"/>
          <w:sz w:val="28"/>
          <w:szCs w:val="28"/>
        </w:rPr>
        <w:t>之注</w:t>
      </w:r>
      <w:r w:rsidR="00C3101E" w:rsidRPr="00F71577">
        <w:rPr>
          <w:rFonts w:ascii="Times New Roman" w:eastAsia="標楷體" w:hAnsi="Times New Roman" w:cs="Times New Roman"/>
          <w:sz w:val="28"/>
          <w:szCs w:val="28"/>
        </w:rPr>
        <w:t>意事項</w:t>
      </w:r>
    </w:p>
    <w:p w:rsidR="00C3101E" w:rsidRPr="00367C2E" w:rsidRDefault="00C3101E" w:rsidP="00C024DA">
      <w:pPr>
        <w:spacing w:line="360" w:lineRule="auto"/>
        <w:ind w:left="2162" w:hangingChars="900" w:hanging="216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一</w:t>
      </w:r>
      <w:r w:rsidR="002E4C25" w:rsidRPr="00367C2E">
        <w:rPr>
          <w:rFonts w:ascii="Times New Roman" w:eastAsia="標楷體" w:hAnsi="Times New Roman" w:cs="Times New Roman"/>
          <w:b/>
          <w:color w:val="000000" w:themeColor="text1"/>
          <w:szCs w:val="24"/>
        </w:rPr>
        <w:t>、修習實習課程：</w:t>
      </w:r>
      <w:r w:rsidR="00A959D8" w:rsidRPr="00367C2E">
        <w:rPr>
          <w:rFonts w:ascii="Times New Roman" w:eastAsia="標楷體" w:hAnsi="Times New Roman" w:cs="Times New Roman"/>
          <w:color w:val="000000" w:themeColor="text1"/>
          <w:szCs w:val="24"/>
        </w:rPr>
        <w:t>本系校外實習</w:t>
      </w:r>
      <w:r w:rsidR="00A959D8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課</w:t>
      </w:r>
      <w:r w:rsidR="00A959D8" w:rsidRPr="00367C2E">
        <w:rPr>
          <w:rFonts w:ascii="Times New Roman" w:eastAsia="標楷體" w:hAnsi="Times New Roman" w:cs="Times New Roman"/>
          <w:color w:val="000000" w:themeColor="text1"/>
          <w:szCs w:val="24"/>
        </w:rPr>
        <w:t>程</w:t>
      </w:r>
      <w:r w:rsidR="00B200D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自</w:t>
      </w:r>
      <w:r w:rsidR="00A959D8" w:rsidRPr="00367C2E">
        <w:rPr>
          <w:rFonts w:ascii="Times New Roman" w:eastAsia="標楷體" w:hAnsi="Times New Roman" w:cs="Times New Roman"/>
          <w:color w:val="000000" w:themeColor="text1"/>
          <w:szCs w:val="24"/>
        </w:rPr>
        <w:t>畢業</w:t>
      </w:r>
      <w:r w:rsidR="00A959D8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</w:t>
      </w:r>
      <w:r w:rsidR="00A959D8" w:rsidRPr="00367C2E">
        <w:rPr>
          <w:rFonts w:ascii="Times New Roman" w:eastAsia="標楷體" w:hAnsi="Times New Roman" w:cs="Times New Roman"/>
          <w:color w:val="000000" w:themeColor="text1"/>
          <w:szCs w:val="24"/>
        </w:rPr>
        <w:t>暑假</w:t>
      </w:r>
      <w:r w:rsidR="00B200D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方可</w:t>
      </w:r>
      <w:r w:rsidR="00A959D8" w:rsidRPr="00367C2E">
        <w:rPr>
          <w:rFonts w:ascii="Times New Roman" w:eastAsia="標楷體" w:hAnsi="Times New Roman" w:cs="Times New Roman"/>
          <w:color w:val="000000" w:themeColor="text1"/>
          <w:szCs w:val="24"/>
        </w:rPr>
        <w:t>申請，</w:t>
      </w:r>
      <w:r w:rsidR="00A959D8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校</w:t>
      </w:r>
      <w:r w:rsidR="00A959D8" w:rsidRPr="00367C2E">
        <w:rPr>
          <w:rFonts w:ascii="Times New Roman" w:eastAsia="標楷體" w:hAnsi="Times New Roman" w:cs="Times New Roman"/>
          <w:color w:val="000000" w:themeColor="text1"/>
          <w:szCs w:val="24"/>
        </w:rPr>
        <w:t>外</w:t>
      </w:r>
      <w:r w:rsidR="00A959D8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實</w:t>
      </w:r>
      <w:r w:rsidR="00A959D8" w:rsidRPr="00367C2E">
        <w:rPr>
          <w:rFonts w:ascii="Times New Roman" w:eastAsia="標楷體" w:hAnsi="Times New Roman" w:cs="Times New Roman"/>
          <w:color w:val="000000" w:themeColor="text1"/>
          <w:szCs w:val="24"/>
        </w:rPr>
        <w:t>習課程</w:t>
      </w:r>
      <w:r w:rsidR="00B200D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相</w:t>
      </w:r>
      <w:r w:rsidR="00B200DB" w:rsidRPr="00367C2E">
        <w:rPr>
          <w:rFonts w:ascii="Times New Roman" w:eastAsia="標楷體" w:hAnsi="Times New Roman" w:cs="Times New Roman"/>
          <w:color w:val="000000" w:themeColor="text1"/>
          <w:szCs w:val="24"/>
        </w:rPr>
        <w:t>關內容</w:t>
      </w:r>
      <w:r w:rsidR="00A959D8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A959D8" w:rsidRPr="00367C2E">
        <w:rPr>
          <w:rFonts w:ascii="Times New Roman" w:eastAsia="標楷體" w:hAnsi="Times New Roman" w:cs="Times New Roman"/>
          <w:color w:val="000000" w:themeColor="text1"/>
          <w:szCs w:val="24"/>
        </w:rPr>
        <w:t>含實習公司、期間、學分等）</w:t>
      </w:r>
      <w:r w:rsidR="00A959D8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，以</w:t>
      </w:r>
      <w:r w:rsidR="00A959D8" w:rsidRPr="00367C2E">
        <w:rPr>
          <w:rFonts w:ascii="Times New Roman" w:eastAsia="標楷體" w:hAnsi="Times New Roman" w:cs="Times New Roman"/>
          <w:color w:val="000000" w:themeColor="text1"/>
          <w:szCs w:val="24"/>
        </w:rPr>
        <w:t>本系校外實習委員會決議</w:t>
      </w:r>
      <w:r w:rsidR="00B200D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為</w:t>
      </w:r>
      <w:proofErr w:type="gramStart"/>
      <w:r w:rsidR="00B200DB" w:rsidRPr="00367C2E">
        <w:rPr>
          <w:rFonts w:ascii="Times New Roman" w:eastAsia="標楷體" w:hAnsi="Times New Roman" w:cs="Times New Roman"/>
          <w:color w:val="000000" w:themeColor="text1"/>
          <w:szCs w:val="24"/>
        </w:rPr>
        <w:t>準</w:t>
      </w:r>
      <w:proofErr w:type="gramEnd"/>
      <w:r w:rsidR="004F2AD4" w:rsidRPr="00367C2E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C3101E" w:rsidRPr="00367C2E" w:rsidRDefault="00C3101E" w:rsidP="00C024DA">
      <w:pPr>
        <w:spacing w:line="360" w:lineRule="auto"/>
        <w:ind w:left="1920" w:hangingChars="800" w:hanging="19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（一）</w:t>
      </w:r>
      <w:r w:rsidR="00E361B9" w:rsidRPr="00367C2E">
        <w:rPr>
          <w:rFonts w:ascii="Times New Roman" w:eastAsia="標楷體" w:hAnsi="Times New Roman" w:cs="Times New Roman"/>
          <w:color w:val="000000" w:themeColor="text1"/>
          <w:szCs w:val="24"/>
        </w:rPr>
        <w:t>暑期課程：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期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末考後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第</w:t>
      </w:r>
      <w:r w:rsidR="00370989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proofErr w:type="gramStart"/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週</w:t>
      </w:r>
      <w:proofErr w:type="gramEnd"/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進行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暑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假實習，開學前</w:t>
      </w:r>
      <w:r w:rsidR="00370989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proofErr w:type="gramStart"/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週</w:t>
      </w:r>
      <w:proofErr w:type="gramEnd"/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實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習結束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為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原則。</w:t>
      </w:r>
    </w:p>
    <w:p w:rsidR="002E4C25" w:rsidRPr="00367C2E" w:rsidRDefault="00C3101E" w:rsidP="00C024D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（二）學期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課程：</w:t>
      </w:r>
      <w:r w:rsidR="00F7157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當</w:t>
      </w:r>
      <w:r w:rsidR="00F71577" w:rsidRPr="00367C2E">
        <w:rPr>
          <w:rFonts w:ascii="Times New Roman" w:eastAsia="標楷體" w:hAnsi="Times New Roman" w:cs="Times New Roman"/>
          <w:color w:val="000000" w:themeColor="text1"/>
          <w:szCs w:val="24"/>
        </w:rPr>
        <w:t>學</w:t>
      </w:r>
      <w:r w:rsidR="00F7157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期開</w:t>
      </w:r>
      <w:r w:rsidR="00F71577" w:rsidRPr="00367C2E">
        <w:rPr>
          <w:rFonts w:ascii="Times New Roman" w:eastAsia="標楷體" w:hAnsi="Times New Roman" w:cs="Times New Roman"/>
          <w:color w:val="000000" w:themeColor="text1"/>
          <w:szCs w:val="24"/>
        </w:rPr>
        <w:t>學</w:t>
      </w:r>
      <w:r w:rsidR="00F7157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第</w:t>
      </w:r>
      <w:r w:rsidR="00F71577" w:rsidRPr="00367C2E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proofErr w:type="gramStart"/>
      <w:r w:rsidR="00F71577" w:rsidRPr="00367C2E">
        <w:rPr>
          <w:rFonts w:ascii="Times New Roman" w:eastAsia="標楷體" w:hAnsi="Times New Roman" w:cs="Times New Roman"/>
          <w:color w:val="000000" w:themeColor="text1"/>
          <w:szCs w:val="24"/>
        </w:rPr>
        <w:t>週</w:t>
      </w:r>
      <w:proofErr w:type="gramEnd"/>
      <w:r w:rsidR="00F71577" w:rsidRPr="00367C2E">
        <w:rPr>
          <w:rFonts w:ascii="Times New Roman" w:eastAsia="標楷體" w:hAnsi="Times New Roman" w:cs="Times New Roman"/>
          <w:color w:val="000000" w:themeColor="text1"/>
          <w:szCs w:val="24"/>
        </w:rPr>
        <w:t>起算</w:t>
      </w:r>
      <w:r w:rsidR="00F7157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，至第</w:t>
      </w:r>
      <w:r w:rsidR="00F7157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18</w:t>
      </w:r>
      <w:proofErr w:type="gramStart"/>
      <w:r w:rsidR="00F7157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週</w:t>
      </w:r>
      <w:proofErr w:type="gramEnd"/>
      <w:r w:rsidR="00F7157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結</w:t>
      </w:r>
      <w:r w:rsidR="00F71577" w:rsidRPr="00367C2E">
        <w:rPr>
          <w:rFonts w:ascii="Times New Roman" w:eastAsia="標楷體" w:hAnsi="Times New Roman" w:cs="Times New Roman"/>
          <w:color w:val="000000" w:themeColor="text1"/>
          <w:szCs w:val="24"/>
        </w:rPr>
        <w:t>束</w:t>
      </w:r>
      <w:r w:rsidR="00F7157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為</w:t>
      </w:r>
      <w:r w:rsidR="00F71577" w:rsidRPr="00367C2E">
        <w:rPr>
          <w:rFonts w:ascii="Times New Roman" w:eastAsia="標楷體" w:hAnsi="Times New Roman" w:cs="Times New Roman"/>
          <w:color w:val="000000" w:themeColor="text1"/>
          <w:szCs w:val="24"/>
        </w:rPr>
        <w:t>原則。</w:t>
      </w:r>
      <w:r w:rsidR="00540C24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（請查看本校行事曆）</w:t>
      </w:r>
    </w:p>
    <w:p w:rsidR="00E54D91" w:rsidRPr="00367C2E" w:rsidRDefault="00C3101E" w:rsidP="00E54D91">
      <w:pPr>
        <w:spacing w:line="360" w:lineRule="auto"/>
        <w:ind w:left="721" w:hangingChars="300" w:hanging="721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二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申請作業時程</w:t>
      </w:r>
    </w:p>
    <w:p w:rsidR="00C3101E" w:rsidRPr="00367C2E" w:rsidRDefault="00C3101E" w:rsidP="00C024D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（一）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暑期課程：</w:t>
      </w:r>
      <w:r w:rsidR="00140589" w:rsidRPr="00367C2E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296D4C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日（三</w:t>
      </w:r>
      <w:r w:rsidR="00885041"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下午</w:t>
      </w:r>
      <w:r w:rsidR="00885041" w:rsidRPr="00367C2E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時截止</w:t>
      </w:r>
      <w:r w:rsidR="00C707C6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167A3B" w:rsidRPr="00367C2E" w:rsidRDefault="00C3101E" w:rsidP="00885041">
      <w:pPr>
        <w:spacing w:line="360" w:lineRule="auto"/>
        <w:ind w:left="2160" w:hangingChars="900" w:hanging="21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（二）學期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課程：</w:t>
      </w:r>
      <w:r w:rsidR="00167A3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第</w:t>
      </w:r>
      <w:r w:rsidR="00167A3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167A3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學</w:t>
      </w:r>
      <w:r w:rsidR="00167A3B" w:rsidRPr="00367C2E">
        <w:rPr>
          <w:rFonts w:ascii="Times New Roman" w:eastAsia="標楷體" w:hAnsi="Times New Roman" w:cs="Times New Roman"/>
          <w:color w:val="000000" w:themeColor="text1"/>
          <w:szCs w:val="24"/>
        </w:rPr>
        <w:t>期：</w:t>
      </w:r>
      <w:r w:rsidR="00296D4C" w:rsidRPr="00367C2E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885041" w:rsidRPr="00367C2E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5A7444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日（</w:t>
      </w:r>
      <w:r w:rsidR="00296D4C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="00885041"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167A3B" w:rsidRPr="00367C2E">
        <w:rPr>
          <w:rFonts w:ascii="Times New Roman" w:eastAsia="標楷體" w:hAnsi="Times New Roman" w:cs="Times New Roman"/>
          <w:color w:val="000000" w:themeColor="text1"/>
          <w:szCs w:val="24"/>
        </w:rPr>
        <w:t>下午</w:t>
      </w:r>
      <w:r w:rsidR="00167A3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167A3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時截</w:t>
      </w:r>
      <w:r w:rsidR="00167A3B" w:rsidRPr="00367C2E">
        <w:rPr>
          <w:rFonts w:ascii="Times New Roman" w:eastAsia="標楷體" w:hAnsi="Times New Roman" w:cs="Times New Roman"/>
          <w:color w:val="000000" w:themeColor="text1"/>
          <w:szCs w:val="24"/>
        </w:rPr>
        <w:t>止</w:t>
      </w:r>
      <w:r w:rsidR="00167A3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C3101E" w:rsidRPr="00367C2E" w:rsidRDefault="00167A3B" w:rsidP="00167A3B">
      <w:pPr>
        <w:spacing w:line="360" w:lineRule="auto"/>
        <w:ind w:leftChars="800" w:left="2160" w:hangingChars="100" w:hanging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第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學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期：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11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5A7444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5A7444">
        <w:rPr>
          <w:rFonts w:ascii="Times New Roman" w:eastAsia="標楷體" w:hAnsi="Times New Roman" w:cs="Times New Roman" w:hint="eastAsia"/>
          <w:color w:val="000000" w:themeColor="text1"/>
          <w:szCs w:val="24"/>
        </w:rPr>
        <w:t>31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日（</w:t>
      </w:r>
      <w:r w:rsidR="00296D4C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="00885041"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）下午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時截</w:t>
      </w:r>
      <w:r w:rsidR="00885041" w:rsidRPr="00367C2E">
        <w:rPr>
          <w:rFonts w:ascii="Times New Roman" w:eastAsia="標楷體" w:hAnsi="Times New Roman" w:cs="Times New Roman"/>
          <w:color w:val="000000" w:themeColor="text1"/>
          <w:szCs w:val="24"/>
        </w:rPr>
        <w:t>止</w:t>
      </w:r>
      <w:r w:rsidR="00885041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C3101E" w:rsidRPr="00367C2E" w:rsidRDefault="00C3101E" w:rsidP="00C024DA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（三）實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習委員會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開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會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370989" w:rsidRPr="00367C2E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第</w:t>
      </w:r>
      <w:r w:rsidR="00370989" w:rsidRPr="00367C2E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18</w:t>
      </w:r>
      <w:proofErr w:type="gramStart"/>
      <w:r w:rsidR="00370989" w:rsidRPr="00367C2E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週</w:t>
      </w:r>
      <w:proofErr w:type="gramEnd"/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或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開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學第</w:t>
      </w:r>
      <w:r w:rsidR="00370989" w:rsidRPr="00367C2E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1</w:t>
      </w:r>
      <w:proofErr w:type="gramStart"/>
      <w:r w:rsidRPr="00367C2E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週</w:t>
      </w:r>
      <w:proofErr w:type="gramEnd"/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開會</w:t>
      </w:r>
      <w:r w:rsidR="00164E49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審查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屆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時</w:t>
      </w:r>
      <w:r w:rsidR="00164E49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以</w:t>
      </w:r>
      <w:r w:rsidR="00370989" w:rsidRPr="00367C2E">
        <w:rPr>
          <w:rFonts w:ascii="Times New Roman" w:eastAsia="標楷體" w:hAnsi="Times New Roman" w:cs="Times New Roman"/>
          <w:color w:val="000000" w:themeColor="text1"/>
          <w:szCs w:val="24"/>
        </w:rPr>
        <w:t>電子郵件</w:t>
      </w:r>
      <w:r w:rsidR="00164E49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通知</w:t>
      </w:r>
      <w:r w:rsidR="00B3314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審查結</w:t>
      </w:r>
      <w:r w:rsidR="00B33147" w:rsidRPr="00367C2E">
        <w:rPr>
          <w:rFonts w:ascii="Times New Roman" w:eastAsia="標楷體" w:hAnsi="Times New Roman" w:cs="Times New Roman"/>
          <w:color w:val="000000" w:themeColor="text1"/>
          <w:szCs w:val="24"/>
        </w:rPr>
        <w:t>果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F71577" w:rsidRPr="00367C2E" w:rsidRDefault="00F71577" w:rsidP="00F71577">
      <w:pPr>
        <w:spacing w:line="360" w:lineRule="auto"/>
        <w:ind w:left="660" w:hangingChars="300" w:hanging="660"/>
        <w:jc w:val="right"/>
        <w:rPr>
          <w:rFonts w:ascii="Times New Roman" w:eastAsia="標楷體" w:hAnsi="Times New Roman" w:cs="Times New Roman"/>
          <w:color w:val="000000" w:themeColor="text1"/>
          <w:szCs w:val="24"/>
          <w:bdr w:val="single" w:sz="4" w:space="0" w:color="auto"/>
        </w:rPr>
      </w:pPr>
      <w:proofErr w:type="gramStart"/>
      <w:r w:rsidRPr="00367C2E">
        <w:rPr>
          <w:rFonts w:ascii="Times New Roman" w:eastAsia="標楷體" w:hAnsi="Times New Roman" w:cs="Times New Roman" w:hint="eastAsia"/>
          <w:color w:val="000000" w:themeColor="text1"/>
          <w:sz w:val="22"/>
          <w:bdr w:val="single" w:sz="4" w:space="0" w:color="auto"/>
        </w:rPr>
        <w:t>註</w:t>
      </w:r>
      <w:proofErr w:type="gramEnd"/>
      <w:r w:rsidRPr="00367C2E">
        <w:rPr>
          <w:rFonts w:ascii="Times New Roman" w:eastAsia="標楷體" w:hAnsi="Times New Roman" w:cs="Times New Roman" w:hint="eastAsia"/>
          <w:color w:val="000000" w:themeColor="text1"/>
          <w:sz w:val="22"/>
          <w:bdr w:val="single" w:sz="4" w:space="0" w:color="auto"/>
        </w:rPr>
        <w:t>：收</w:t>
      </w:r>
      <w:r w:rsidRPr="00367C2E">
        <w:rPr>
          <w:rFonts w:ascii="Times New Roman" w:eastAsia="標楷體" w:hAnsi="Times New Roman" w:cs="Times New Roman"/>
          <w:color w:val="000000" w:themeColor="text1"/>
          <w:sz w:val="22"/>
          <w:bdr w:val="single" w:sz="4" w:space="0" w:color="auto"/>
        </w:rPr>
        <w:t>件</w:t>
      </w:r>
      <w:r w:rsidRPr="00367C2E">
        <w:rPr>
          <w:rFonts w:ascii="Times New Roman" w:eastAsia="標楷體" w:hAnsi="Times New Roman" w:cs="Times New Roman" w:hint="eastAsia"/>
          <w:color w:val="000000" w:themeColor="text1"/>
          <w:sz w:val="22"/>
          <w:bdr w:val="single" w:sz="4" w:space="0" w:color="auto"/>
        </w:rPr>
        <w:t>日</w:t>
      </w:r>
      <w:r w:rsidRPr="00367C2E">
        <w:rPr>
          <w:rFonts w:ascii="Times New Roman" w:eastAsia="標楷體" w:hAnsi="Times New Roman" w:cs="Times New Roman"/>
          <w:color w:val="000000" w:themeColor="text1"/>
          <w:sz w:val="22"/>
          <w:bdr w:val="single" w:sz="4" w:space="0" w:color="auto"/>
        </w:rPr>
        <w:t>如逢休假日則提前一日</w:t>
      </w:r>
      <w:r w:rsidRPr="00367C2E">
        <w:rPr>
          <w:rFonts w:ascii="Times New Roman" w:eastAsia="標楷體" w:hAnsi="Times New Roman" w:cs="Times New Roman" w:hint="eastAsia"/>
          <w:color w:val="000000" w:themeColor="text1"/>
          <w:sz w:val="22"/>
          <w:bdr w:val="single" w:sz="4" w:space="0" w:color="auto"/>
        </w:rPr>
        <w:t>截</w:t>
      </w:r>
      <w:r w:rsidRPr="00367C2E">
        <w:rPr>
          <w:rFonts w:ascii="Times New Roman" w:eastAsia="標楷體" w:hAnsi="Times New Roman" w:cs="Times New Roman"/>
          <w:color w:val="000000" w:themeColor="text1"/>
          <w:sz w:val="22"/>
          <w:bdr w:val="single" w:sz="4" w:space="0" w:color="auto"/>
        </w:rPr>
        <w:t>止繳件。</w:t>
      </w:r>
    </w:p>
    <w:p w:rsidR="00C3101E" w:rsidRPr="00367C2E" w:rsidRDefault="00C3101E" w:rsidP="00C024DA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三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申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</w:rPr>
        <w:t>請實習之文件</w:t>
      </w: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繳</w:t>
      </w:r>
      <w:r w:rsidR="00F71577" w:rsidRPr="00367C2E">
        <w:rPr>
          <w:rFonts w:ascii="Times New Roman" w:eastAsia="標楷體" w:hAnsi="Times New Roman" w:cs="Times New Roman"/>
          <w:b/>
          <w:color w:val="000000" w:themeColor="text1"/>
          <w:szCs w:val="24"/>
        </w:rPr>
        <w:t>交</w:t>
      </w:r>
    </w:p>
    <w:p w:rsidR="00E54D91" w:rsidRPr="00367C2E" w:rsidRDefault="00E54D91" w:rsidP="00E54D91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（一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校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外實習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合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約書暨</w:t>
      </w:r>
      <w:r w:rsidRPr="00367C2E">
        <w:rPr>
          <w:rFonts w:ascii="Times New Roman" w:eastAsia="標楷體" w:hAnsi="Times New Roman" w:cs="Times New Roman"/>
          <w:color w:val="000000" w:themeColor="text1"/>
        </w:rPr>
        <w:t>實習機構基本資料表</w:t>
      </w:r>
      <w:r w:rsidR="00CB093C" w:rsidRPr="00CB093C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２</w:t>
      </w:r>
      <w:r w:rsidRPr="00CB093C">
        <w:rPr>
          <w:rFonts w:ascii="Times New Roman" w:eastAsia="標楷體" w:hAnsi="Times New Roman" w:cs="Times New Roman"/>
          <w:b/>
          <w:color w:val="000000" w:themeColor="text1"/>
          <w:u w:val="single"/>
        </w:rPr>
        <w:t>份</w:t>
      </w:r>
      <w:r w:rsidRPr="00367C2E">
        <w:rPr>
          <w:rFonts w:ascii="Times New Roman" w:eastAsia="標楷體" w:hAnsi="Times New Roman" w:cs="Times New Roman" w:hint="eastAsia"/>
          <w:color w:val="000000" w:themeColor="text1"/>
        </w:rPr>
        <w:t>。</w:t>
      </w:r>
      <w:proofErr w:type="gramStart"/>
      <w:r w:rsidRPr="00367C2E">
        <w:rPr>
          <w:rFonts w:ascii="Times New Roman" w:eastAsia="標楷體" w:hAnsi="Times New Roman" w:cs="Times New Roman" w:hint="eastAsia"/>
          <w:color w:val="000000" w:themeColor="text1"/>
        </w:rPr>
        <w:t>（</w:t>
      </w:r>
      <w:proofErr w:type="gramEnd"/>
      <w:r w:rsidRPr="00367C2E">
        <w:rPr>
          <w:rFonts w:ascii="Times New Roman" w:eastAsia="標楷體" w:hAnsi="Times New Roman" w:cs="Times New Roman" w:hint="eastAsia"/>
          <w:color w:val="000000" w:themeColor="text1"/>
        </w:rPr>
        <w:t>需</w:t>
      </w:r>
      <w:r w:rsidRPr="00367C2E">
        <w:rPr>
          <w:rFonts w:ascii="Times New Roman" w:eastAsia="標楷體" w:hAnsi="Times New Roman" w:cs="Times New Roman"/>
          <w:color w:val="000000" w:themeColor="text1"/>
        </w:rPr>
        <w:t>請</w:t>
      </w:r>
      <w:r w:rsidRPr="00367C2E">
        <w:rPr>
          <w:rFonts w:ascii="Times New Roman" w:eastAsia="標楷體" w:hAnsi="Times New Roman" w:cs="Times New Roman" w:hint="eastAsia"/>
          <w:color w:val="000000" w:themeColor="text1"/>
        </w:rPr>
        <w:t>實</w:t>
      </w:r>
      <w:r w:rsidRPr="00367C2E">
        <w:rPr>
          <w:rFonts w:ascii="Times New Roman" w:eastAsia="標楷體" w:hAnsi="Times New Roman" w:cs="Times New Roman"/>
          <w:color w:val="000000" w:themeColor="text1"/>
        </w:rPr>
        <w:t>習公司</w:t>
      </w:r>
      <w:r w:rsidRPr="00367C2E">
        <w:rPr>
          <w:rFonts w:ascii="Times New Roman" w:eastAsia="標楷體" w:hAnsi="Times New Roman" w:cs="Times New Roman" w:hint="eastAsia"/>
          <w:color w:val="000000" w:themeColor="text1"/>
        </w:rPr>
        <w:t>用</w:t>
      </w:r>
      <w:r w:rsidRPr="00367C2E">
        <w:rPr>
          <w:rFonts w:ascii="Times New Roman" w:eastAsia="標楷體" w:hAnsi="Times New Roman" w:cs="Times New Roman"/>
          <w:color w:val="000000" w:themeColor="text1"/>
        </w:rPr>
        <w:t>印，</w:t>
      </w:r>
      <w:r w:rsidRPr="00367C2E">
        <w:rPr>
          <w:rFonts w:ascii="Times New Roman" w:eastAsia="標楷體" w:hAnsi="Times New Roman" w:cs="Times New Roman" w:hint="eastAsia"/>
          <w:color w:val="000000" w:themeColor="text1"/>
        </w:rPr>
        <w:t>校</w:t>
      </w:r>
      <w:r w:rsidRPr="00367C2E">
        <w:rPr>
          <w:rFonts w:ascii="Times New Roman" w:eastAsia="標楷體" w:hAnsi="Times New Roman" w:cs="Times New Roman"/>
          <w:color w:val="000000" w:themeColor="text1"/>
        </w:rPr>
        <w:t>外實習核可後則</w:t>
      </w:r>
      <w:r w:rsidRPr="00367C2E"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Pr="00367C2E">
        <w:rPr>
          <w:rFonts w:ascii="Times New Roman" w:eastAsia="標楷體" w:hAnsi="Times New Roman" w:cs="Times New Roman"/>
          <w:color w:val="000000" w:themeColor="text1"/>
        </w:rPr>
        <w:t>系</w:t>
      </w:r>
      <w:r w:rsidRPr="00367C2E">
        <w:rPr>
          <w:rFonts w:ascii="Times New Roman" w:eastAsia="標楷體" w:hAnsi="Times New Roman" w:cs="Times New Roman" w:hint="eastAsia"/>
          <w:color w:val="000000" w:themeColor="text1"/>
        </w:rPr>
        <w:t>申</w:t>
      </w:r>
      <w:r w:rsidRPr="00367C2E">
        <w:rPr>
          <w:rFonts w:ascii="Times New Roman" w:eastAsia="標楷體" w:hAnsi="Times New Roman" w:cs="Times New Roman"/>
          <w:color w:val="000000" w:themeColor="text1"/>
        </w:rPr>
        <w:t>請</w:t>
      </w:r>
      <w:r w:rsidRPr="00367C2E">
        <w:rPr>
          <w:rFonts w:ascii="Times New Roman" w:eastAsia="標楷體" w:hAnsi="Times New Roman" w:cs="Times New Roman" w:hint="eastAsia"/>
          <w:color w:val="000000" w:themeColor="text1"/>
        </w:rPr>
        <w:t>用印</w:t>
      </w:r>
      <w:r w:rsidRPr="00367C2E">
        <w:rPr>
          <w:rFonts w:ascii="Times New Roman" w:eastAsia="標楷體" w:hAnsi="Times New Roman" w:cs="Times New Roman"/>
          <w:color w:val="000000" w:themeColor="text1"/>
        </w:rPr>
        <w:t>後</w:t>
      </w:r>
      <w:r w:rsidRPr="00367C2E">
        <w:rPr>
          <w:rFonts w:ascii="Times New Roman" w:eastAsia="標楷體" w:hAnsi="Times New Roman" w:cs="Times New Roman" w:hint="eastAsia"/>
          <w:color w:val="000000" w:themeColor="text1"/>
        </w:rPr>
        <w:t>郵</w:t>
      </w:r>
      <w:r w:rsidRPr="00367C2E">
        <w:rPr>
          <w:rFonts w:ascii="Times New Roman" w:eastAsia="標楷體" w:hAnsi="Times New Roman" w:cs="Times New Roman"/>
          <w:color w:val="000000" w:themeColor="text1"/>
        </w:rPr>
        <w:t>寄至實習公司。）</w:t>
      </w:r>
      <w:r w:rsidR="00531B0D" w:rsidRPr="00367C2E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531B0D" w:rsidRPr="00367C2E">
        <w:rPr>
          <w:rFonts w:ascii="Times New Roman" w:eastAsia="標楷體" w:hAnsi="Times New Roman" w:cs="Times New Roman"/>
          <w:color w:val="000000" w:themeColor="text1"/>
        </w:rPr>
        <w:t>業</w:t>
      </w:r>
      <w:r w:rsidR="00531B0D" w:rsidRPr="00367C2E">
        <w:rPr>
          <w:rFonts w:ascii="Times New Roman" w:eastAsia="標楷體" w:hAnsi="Times New Roman" w:cs="Times New Roman"/>
          <w:color w:val="000000" w:themeColor="text1"/>
        </w:rPr>
        <w:t>2</w:t>
      </w:r>
      <w:r w:rsidR="00531B0D" w:rsidRPr="00367C2E">
        <w:rPr>
          <w:rFonts w:ascii="Times New Roman" w:eastAsia="標楷體" w:hAnsi="Times New Roman" w:cs="Times New Roman" w:hint="eastAsia"/>
          <w:color w:val="000000" w:themeColor="text1"/>
        </w:rPr>
        <w:t>）</w:t>
      </w:r>
    </w:p>
    <w:p w:rsidR="00024378" w:rsidRPr="00367C2E" w:rsidRDefault="00E54D91" w:rsidP="00C024D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（二</w:t>
      </w:r>
      <w:r w:rsidR="00C3101E"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024378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個別</w:t>
      </w:r>
      <w:r w:rsidR="00024378" w:rsidRPr="00367C2E">
        <w:rPr>
          <w:rFonts w:ascii="Times New Roman" w:eastAsia="標楷體" w:hAnsi="Times New Roman" w:cs="Times New Roman"/>
          <w:color w:val="000000" w:themeColor="text1"/>
          <w:szCs w:val="24"/>
        </w:rPr>
        <w:t>實</w:t>
      </w:r>
      <w:r w:rsidR="00024378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習</w:t>
      </w:r>
      <w:r w:rsidR="00024378" w:rsidRPr="00367C2E">
        <w:rPr>
          <w:rFonts w:ascii="Times New Roman" w:eastAsia="標楷體" w:hAnsi="Times New Roman" w:cs="Times New Roman"/>
          <w:color w:val="000000" w:themeColor="text1"/>
          <w:szCs w:val="24"/>
        </w:rPr>
        <w:t>計畫書</w:t>
      </w:r>
      <w:r w:rsidR="00531B0D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531B0D" w:rsidRPr="00367C2E">
        <w:rPr>
          <w:rFonts w:ascii="Times New Roman" w:eastAsia="標楷體" w:hAnsi="Times New Roman" w:cs="Times New Roman"/>
          <w:color w:val="000000" w:themeColor="text1"/>
          <w:szCs w:val="24"/>
        </w:rPr>
        <w:t>學</w:t>
      </w:r>
      <w:r w:rsidR="00531B0D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531B0D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</w:p>
    <w:p w:rsidR="00C3101E" w:rsidRPr="00367C2E" w:rsidRDefault="00024378" w:rsidP="00C024D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三）</w:t>
      </w:r>
      <w:r w:rsidR="00C3101E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校外實習規劃申請表</w:t>
      </w:r>
      <w:r w:rsidR="00C3101E" w:rsidRPr="00367C2E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531B0D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學</w:t>
      </w:r>
      <w:r w:rsidR="00531B0D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C3101E"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bookmarkStart w:id="0" w:name="_GoBack"/>
      <w:bookmarkEnd w:id="0"/>
    </w:p>
    <w:p w:rsidR="00C3101E" w:rsidRPr="00367C2E" w:rsidRDefault="00C024DA" w:rsidP="002E026E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296D4C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="00C3101E"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30330D" w:rsidRPr="00367C2E">
        <w:rPr>
          <w:rFonts w:ascii="Times New Roman" w:eastAsia="標楷體" w:hAnsi="Times New Roman" w:cs="Times New Roman"/>
          <w:color w:val="000000" w:themeColor="text1"/>
          <w:szCs w:val="24"/>
        </w:rPr>
        <w:t>經濟部商業司公司營業證明表（學</w:t>
      </w:r>
      <w:r w:rsidR="00531B0D" w:rsidRPr="00367C2E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="0030330D"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:rsidR="00296D4C" w:rsidRPr="00367C2E" w:rsidRDefault="00296D4C" w:rsidP="00296D4C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（五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proofErr w:type="gramStart"/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不</w:t>
      </w:r>
      <w:proofErr w:type="gramEnd"/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投保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健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保切結書（學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）－實習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學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生放棄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實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習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公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司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健保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投保。</w:t>
      </w:r>
    </w:p>
    <w:p w:rsidR="00F71577" w:rsidRPr="00367C2E" w:rsidRDefault="00C3101E" w:rsidP="002E026E">
      <w:pPr>
        <w:widowControl/>
        <w:shd w:val="clear" w:color="auto" w:fill="FFFFFF"/>
        <w:spacing w:line="360" w:lineRule="auto"/>
        <w:ind w:left="480" w:right="120" w:hangingChars="200" w:hanging="48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四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872615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實習</w:t>
      </w:r>
      <w:r w:rsidR="00872615">
        <w:rPr>
          <w:rFonts w:ascii="Times New Roman" w:eastAsia="標楷體" w:hAnsi="Times New Roman" w:cs="Times New Roman"/>
          <w:b/>
          <w:color w:val="000000" w:themeColor="text1"/>
          <w:szCs w:val="24"/>
        </w:rPr>
        <w:t>期間暨</w:t>
      </w: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期末</w:t>
      </w:r>
      <w:r w:rsidR="00296D4C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成果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</w:rPr>
        <w:t>資料</w:t>
      </w:r>
      <w:r w:rsidR="00BE7FB5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繳件</w:t>
      </w:r>
      <w:r w:rsidR="00F71577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</w:p>
    <w:p w:rsidR="00CB093C" w:rsidRDefault="00F71577" w:rsidP="00F71577">
      <w:pPr>
        <w:widowControl/>
        <w:shd w:val="clear" w:color="auto" w:fill="FFFFFF"/>
        <w:spacing w:line="360" w:lineRule="auto"/>
        <w:ind w:left="720" w:right="12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一）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經</w:t>
      </w:r>
      <w:r w:rsidR="00CB093C">
        <w:rPr>
          <w:rFonts w:ascii="Times New Roman" w:eastAsia="標楷體" w:hAnsi="Times New Roman" w:cs="Times New Roman"/>
          <w:color w:val="000000" w:themeColor="text1"/>
          <w:szCs w:val="24"/>
        </w:rPr>
        <w:t>由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CB093C">
        <w:rPr>
          <w:rFonts w:ascii="Times New Roman" w:eastAsia="標楷體" w:hAnsi="Times New Roman" w:cs="Times New Roman"/>
          <w:color w:val="000000" w:themeColor="text1"/>
          <w:szCs w:val="24"/>
        </w:rPr>
        <w:t>系委員會通過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並</w:t>
      </w:r>
      <w:r w:rsidR="00CB093C">
        <w:rPr>
          <w:rFonts w:ascii="Times New Roman" w:eastAsia="標楷體" w:hAnsi="Times New Roman" w:cs="Times New Roman"/>
          <w:color w:val="000000" w:themeColor="text1"/>
          <w:szCs w:val="24"/>
        </w:rPr>
        <w:t>認列學分後，</w:t>
      </w:r>
      <w:r w:rsidR="00CB093C" w:rsidRPr="00CB093C">
        <w:rPr>
          <w:rFonts w:ascii="Times New Roman" w:eastAsia="標楷體" w:hAnsi="Times New Roman" w:cs="Times New Roman"/>
          <w:color w:val="000000" w:themeColor="text1"/>
          <w:szCs w:val="24"/>
        </w:rPr>
        <w:t>定期繳交工作</w:t>
      </w:r>
      <w:proofErr w:type="gramStart"/>
      <w:r w:rsidR="00CB093C" w:rsidRPr="00CB093C">
        <w:rPr>
          <w:rFonts w:ascii="Times New Roman" w:eastAsia="標楷體" w:hAnsi="Times New Roman" w:cs="Times New Roman"/>
          <w:color w:val="000000" w:themeColor="text1"/>
          <w:szCs w:val="24"/>
        </w:rPr>
        <w:t>週</w:t>
      </w:r>
      <w:proofErr w:type="gramEnd"/>
      <w:r w:rsidR="00CB093C" w:rsidRPr="00CB093C">
        <w:rPr>
          <w:rFonts w:ascii="Times New Roman" w:eastAsia="標楷體" w:hAnsi="Times New Roman" w:cs="Times New Roman"/>
          <w:color w:val="000000" w:themeColor="text1"/>
          <w:szCs w:val="24"/>
        </w:rPr>
        <w:t>報表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（業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  <w:r w:rsidR="00CB093C" w:rsidRPr="00CB093C">
        <w:rPr>
          <w:rFonts w:ascii="Times New Roman" w:eastAsia="標楷體" w:hAnsi="Times New Roman" w:cs="Times New Roman"/>
          <w:color w:val="000000" w:themeColor="text1"/>
          <w:szCs w:val="24"/>
        </w:rPr>
        <w:t>，正本</w:t>
      </w:r>
      <w:r w:rsidR="00CB093C" w:rsidRPr="00CB093C">
        <w:rPr>
          <w:rFonts w:ascii="Times New Roman" w:eastAsia="標楷體" w:hAnsi="Times New Roman" w:cs="Times New Roman"/>
          <w:color w:val="000000" w:themeColor="text1"/>
          <w:szCs w:val="24"/>
        </w:rPr>
        <w:t>mail</w:t>
      </w:r>
      <w:r w:rsidR="00CB093C" w:rsidRPr="00CB093C">
        <w:rPr>
          <w:rFonts w:ascii="Times New Roman" w:eastAsia="標楷體" w:hAnsi="Times New Roman" w:cs="Times New Roman"/>
          <w:color w:val="000000" w:themeColor="text1"/>
          <w:szCs w:val="24"/>
        </w:rPr>
        <w:t>給實習指導老師，副本寄給吳助教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CB093C">
        <w:rPr>
          <w:rFonts w:ascii="Times New Roman" w:eastAsia="標楷體" w:hAnsi="Times New Roman" w:cs="Times New Roman"/>
          <w:color w:val="000000" w:themeColor="text1"/>
          <w:szCs w:val="24"/>
        </w:rPr>
        <w:t>實習學生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 w:rsidR="00CB093C" w:rsidRPr="00CB093C">
        <w:rPr>
          <w:rFonts w:ascii="Times New Roman" w:eastAsia="標楷體" w:hAnsi="Times New Roman" w:cs="Times New Roman"/>
          <w:color w:val="000000" w:themeColor="text1"/>
          <w:szCs w:val="24"/>
        </w:rPr>
        <w:t>主動與指導老師</w:t>
      </w:r>
      <w:r w:rsidR="00CB093C" w:rsidRPr="00CB093C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="00CB093C" w:rsidRPr="00CB093C">
        <w:rPr>
          <w:rFonts w:ascii="Times New Roman" w:eastAsia="標楷體" w:hAnsi="Times New Roman" w:cs="Times New Roman"/>
          <w:color w:val="000000" w:themeColor="text1"/>
          <w:szCs w:val="24"/>
        </w:rPr>
        <w:t>聯繫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）。</w:t>
      </w:r>
    </w:p>
    <w:p w:rsidR="00BE7FB5" w:rsidRPr="00367C2E" w:rsidRDefault="00CB093C" w:rsidP="00CB093C">
      <w:pPr>
        <w:widowControl/>
        <w:shd w:val="clear" w:color="auto" w:fill="FFFFFF"/>
        <w:spacing w:line="360" w:lineRule="auto"/>
        <w:ind w:left="720" w:right="120" w:hangingChars="300" w:hanging="720"/>
        <w:rPr>
          <w:rFonts w:ascii="Times New Roman" w:eastAsia="標楷體" w:hAnsi="Times New Roman" w:cs="Times New Roman"/>
          <w:color w:val="000000" w:themeColor="text1"/>
          <w:kern w:val="0"/>
          <w:sz w:val="22"/>
          <w:u w:val="single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二）</w:t>
      </w:r>
      <w:r w:rsidR="00860148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暑</w:t>
      </w:r>
      <w:r w:rsidR="00860148" w:rsidRPr="00367C2E">
        <w:rPr>
          <w:rFonts w:ascii="Times New Roman" w:eastAsia="標楷體" w:hAnsi="Times New Roman" w:cs="Times New Roman"/>
          <w:color w:val="000000" w:themeColor="text1"/>
          <w:szCs w:val="24"/>
        </w:rPr>
        <w:t>假</w:t>
      </w:r>
      <w:r w:rsidR="00860148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140589" w:rsidRPr="00367C2E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5A7444">
        <w:rPr>
          <w:rFonts w:ascii="Times New Roman" w:eastAsia="標楷體" w:hAnsi="Times New Roman" w:cs="Times New Roman" w:hint="eastAsia"/>
          <w:color w:val="000000" w:themeColor="text1"/>
          <w:szCs w:val="24"/>
        </w:rPr>
        <w:t>2.8.30</w:t>
      </w:r>
      <w:r w:rsidR="00860148"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860148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2E026E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第</w:t>
      </w:r>
      <w:r w:rsidR="00860148" w:rsidRPr="00367C2E">
        <w:rPr>
          <w:rFonts w:ascii="Times New Roman" w:eastAsia="標楷體" w:hAnsi="Times New Roman" w:cs="Times New Roman"/>
          <w:color w:val="000000" w:themeColor="text1"/>
          <w:szCs w:val="24"/>
        </w:rPr>
        <w:t>17</w:t>
      </w:r>
      <w:proofErr w:type="gramStart"/>
      <w:r w:rsidR="002E026E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週</w:t>
      </w:r>
      <w:proofErr w:type="gramEnd"/>
      <w:r w:rsidR="00452900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860148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3.</w:t>
      </w:r>
      <w:r w:rsidR="005A7444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860148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.</w:t>
      </w:r>
      <w:r w:rsidR="005A7444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0A2579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B77D24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860148" w:rsidRPr="00367C2E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5A7444">
        <w:rPr>
          <w:rFonts w:ascii="Times New Roman" w:eastAsia="標楷體" w:hAnsi="Times New Roman" w:cs="Times New Roman" w:hint="eastAsia"/>
          <w:color w:val="000000" w:themeColor="text1"/>
          <w:szCs w:val="24"/>
        </w:rPr>
        <w:t>3.6</w:t>
      </w:r>
      <w:r w:rsidR="00B77D24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.</w:t>
      </w:r>
      <w:r w:rsidR="005A7444">
        <w:rPr>
          <w:rFonts w:ascii="Times New Roman" w:eastAsia="標楷體" w:hAnsi="Times New Roman" w:cs="Times New Roman" w:hint="eastAsia"/>
          <w:color w:val="000000" w:themeColor="text1"/>
          <w:szCs w:val="24"/>
        </w:rPr>
        <w:t>12</w:t>
      </w:r>
      <w:r w:rsidR="00452900"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2E026E" w:rsidRPr="00367C2E">
        <w:rPr>
          <w:rFonts w:ascii="Times New Roman" w:eastAsia="標楷體" w:hAnsi="Times New Roman" w:cs="Times New Roman"/>
          <w:color w:val="000000" w:themeColor="text1"/>
          <w:szCs w:val="24"/>
        </w:rPr>
        <w:t>星期</w:t>
      </w:r>
      <w:r w:rsidR="00296D4C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="002E026E" w:rsidRPr="00367C2E">
        <w:rPr>
          <w:rFonts w:ascii="Times New Roman" w:eastAsia="標楷體" w:hAnsi="Times New Roman" w:cs="Times New Roman"/>
          <w:color w:val="000000" w:themeColor="text1"/>
          <w:szCs w:val="24"/>
        </w:rPr>
        <w:t>下午</w:t>
      </w:r>
      <w:r w:rsidR="002E026E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2E026E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時</w:t>
      </w:r>
      <w:r w:rsidR="002E026E" w:rsidRPr="00367C2E">
        <w:rPr>
          <w:rFonts w:ascii="Times New Roman" w:eastAsia="標楷體" w:hAnsi="Times New Roman" w:cs="Times New Roman"/>
          <w:color w:val="000000" w:themeColor="text1"/>
          <w:szCs w:val="24"/>
        </w:rPr>
        <w:t>截止</w:t>
      </w:r>
      <w:r w:rsidR="002E026E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繳</w:t>
      </w:r>
      <w:r w:rsidR="002E026E" w:rsidRPr="00367C2E">
        <w:rPr>
          <w:rFonts w:ascii="Times New Roman" w:eastAsia="標楷體" w:hAnsi="Times New Roman" w:cs="Times New Roman"/>
          <w:color w:val="000000" w:themeColor="text1"/>
          <w:szCs w:val="24"/>
        </w:rPr>
        <w:t>件</w:t>
      </w:r>
      <w:r w:rsidR="00F7157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BE7FB5" w:rsidRPr="00367C2E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  <w:u w:val="single"/>
        </w:rPr>
        <w:t>PDF</w:t>
      </w:r>
      <w:r w:rsidR="00BE7FB5" w:rsidRPr="00367C2E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  <w:u w:val="single"/>
        </w:rPr>
        <w:t>電</w:t>
      </w:r>
      <w:r w:rsidR="00BE7FB5" w:rsidRPr="00367C2E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</w:rPr>
        <w:t>子</w:t>
      </w:r>
      <w:r w:rsidR="00BE7FB5" w:rsidRPr="00367C2E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  <w:u w:val="single"/>
        </w:rPr>
        <w:t>檔</w:t>
      </w:r>
      <w:r w:rsidR="00BE7FB5" w:rsidRPr="00367C2E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>名</w:t>
      </w:r>
      <w:r w:rsidR="00BE7FB5" w:rsidRPr="00367C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稱：</w:t>
      </w:r>
      <w:r w:rsidR="00BE7FB5" w:rsidRPr="00367C2E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>學號</w:t>
      </w:r>
      <w:r w:rsidR="00BE7FB5" w:rsidRPr="00367C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-</w:t>
      </w:r>
      <w:r w:rsidR="00BE7FB5" w:rsidRPr="00367C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姓</w:t>
      </w:r>
      <w:r w:rsidR="00BE7FB5" w:rsidRPr="00367C2E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>名</w:t>
      </w:r>
      <w:r w:rsidR="00BE7FB5" w:rsidRPr="00367C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-</w:t>
      </w:r>
      <w:r w:rsidR="00BE7FB5" w:rsidRPr="00367C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文</w:t>
      </w:r>
      <w:r w:rsidR="00BE7FB5" w:rsidRPr="00367C2E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>件檔</w:t>
      </w:r>
      <w:r w:rsidR="00BE7FB5" w:rsidRPr="00367C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名</w:t>
      </w:r>
      <w:r w:rsidR="00BE7FB5" w:rsidRPr="00367C2E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>，</w:t>
      </w:r>
      <w:r w:rsidR="00BE7FB5" w:rsidRPr="00367C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範</w:t>
      </w:r>
      <w:r w:rsidR="00BE7FB5" w:rsidRPr="00367C2E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>例：學號</w:t>
      </w:r>
      <w:r w:rsidR="00BE7FB5" w:rsidRPr="00367C2E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>-</w:t>
      </w:r>
      <w:r w:rsidR="00BE7FB5" w:rsidRPr="00367C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姓</w:t>
      </w:r>
      <w:r w:rsidR="00BE7FB5" w:rsidRPr="00367C2E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>名</w:t>
      </w:r>
      <w:r w:rsidR="00BE7FB5" w:rsidRPr="00367C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-</w:t>
      </w:r>
      <w:r w:rsidR="00BE7FB5" w:rsidRPr="00367C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實</w:t>
      </w:r>
      <w:r w:rsidR="00F71577" w:rsidRPr="00367C2E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>習單位意見調查表</w:t>
      </w:r>
      <w:r w:rsidR="00531B0D" w:rsidRPr="00367C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。</w:t>
      </w:r>
    </w:p>
    <w:p w:rsidR="00C461EB" w:rsidRPr="00367C2E" w:rsidRDefault="00BE7FB5" w:rsidP="00C461EB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請協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助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轉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知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實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習公司：</w:t>
      </w:r>
      <w:r w:rsidR="00C461EB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實</w:t>
      </w:r>
      <w:r w:rsidR="00C461EB"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習</w:t>
      </w:r>
      <w:r w:rsidR="00C461EB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總</w:t>
      </w:r>
      <w:r w:rsidR="00C461EB"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時數</w:t>
      </w:r>
      <w:r w:rsidR="00C461EB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表（業</w:t>
      </w:r>
      <w:r w:rsidR="00C461EB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3</w:t>
      </w:r>
      <w:r w:rsidR="00C461EB"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）</w:t>
      </w:r>
      <w:r w:rsidR="00C461EB" w:rsidRPr="00367C2E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C461E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格</w:t>
      </w:r>
      <w:r w:rsidR="00C461EB" w:rsidRPr="00367C2E">
        <w:rPr>
          <w:rFonts w:ascii="Times New Roman" w:eastAsia="標楷體" w:hAnsi="Times New Roman" w:cs="Times New Roman"/>
          <w:color w:val="000000" w:themeColor="text1"/>
          <w:szCs w:val="24"/>
        </w:rPr>
        <w:t>式不限</w:t>
      </w:r>
      <w:r w:rsidR="00C461E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C461EB" w:rsidRPr="00367C2E">
        <w:rPr>
          <w:rFonts w:ascii="Times New Roman" w:eastAsia="標楷體" w:hAnsi="Times New Roman" w:cs="Times New Roman"/>
          <w:color w:val="000000" w:themeColor="text1"/>
          <w:szCs w:val="24"/>
        </w:rPr>
        <w:t>但需由</w:t>
      </w:r>
      <w:r w:rsidR="00C461E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單</w:t>
      </w:r>
      <w:r w:rsidR="00C461EB" w:rsidRPr="00367C2E">
        <w:rPr>
          <w:rFonts w:ascii="Times New Roman" w:eastAsia="標楷體" w:hAnsi="Times New Roman" w:cs="Times New Roman"/>
          <w:color w:val="000000" w:themeColor="text1"/>
          <w:szCs w:val="24"/>
        </w:rPr>
        <w:t>位</w:t>
      </w:r>
      <w:r w:rsidR="00C461E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主</w:t>
      </w:r>
      <w:r w:rsidR="00C461EB" w:rsidRPr="00367C2E">
        <w:rPr>
          <w:rFonts w:ascii="Times New Roman" w:eastAsia="標楷體" w:hAnsi="Times New Roman" w:cs="Times New Roman"/>
          <w:color w:val="000000" w:themeColor="text1"/>
          <w:szCs w:val="24"/>
        </w:rPr>
        <w:t>管核章</w:t>
      </w:r>
      <w:r w:rsidR="00C461EB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）、</w:t>
      </w:r>
    </w:p>
    <w:p w:rsidR="00BE7FB5" w:rsidRPr="00367C2E" w:rsidRDefault="00BE7FB5" w:rsidP="00C461EB">
      <w:pPr>
        <w:spacing w:line="360" w:lineRule="auto"/>
        <w:ind w:leftChars="300" w:left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雇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主</w:t>
      </w: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滿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意度問卷</w:t>
      </w:r>
      <w:r w:rsidR="00531B0D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（</w:t>
      </w:r>
      <w:r w:rsidR="00531B0D"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業</w:t>
      </w:r>
      <w:r w:rsidR="00531B0D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4</w:t>
      </w:r>
      <w:r w:rsidR="00531B0D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）</w:t>
      </w:r>
      <w:r w:rsidR="00C461EB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、</w:t>
      </w:r>
      <w:r w:rsidR="00C461EB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校外</w:t>
      </w:r>
      <w:r w:rsidR="00C461EB"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實習考核表</w:t>
      </w:r>
      <w:r w:rsidR="00C461EB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（業</w:t>
      </w:r>
      <w:r w:rsidR="00C461EB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5</w:t>
      </w:r>
      <w:r w:rsidR="00C461EB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）</w:t>
      </w:r>
      <w:r w:rsidR="00531B0D"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。</w:t>
      </w:r>
    </w:p>
    <w:p w:rsidR="00BE7FB5" w:rsidRPr="00367C2E" w:rsidRDefault="00BE7FB5" w:rsidP="00C024DA">
      <w:pPr>
        <w:widowControl/>
        <w:shd w:val="clear" w:color="auto" w:fill="FFFFFF"/>
        <w:spacing w:line="360" w:lineRule="auto"/>
        <w:ind w:leftChars="200" w:left="480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（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至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資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管系網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頁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→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學生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資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源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→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學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生實習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→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實習廠商表單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下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，可郵寄、傳真或請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實習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生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資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料彌封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後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帶回系上）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。</w:t>
      </w:r>
    </w:p>
    <w:p w:rsidR="00BE7FB5" w:rsidRPr="00367C2E" w:rsidRDefault="00BE7FB5" w:rsidP="00C024D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CB093C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實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習學生：</w:t>
      </w: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實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習單</w:t>
      </w: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位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意見調查表</w:t>
      </w:r>
      <w:r w:rsidR="00531B0D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（</w:t>
      </w:r>
      <w:r w:rsidR="00531B0D"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學</w:t>
      </w:r>
      <w:r w:rsidR="00531B0D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5</w:t>
      </w:r>
      <w:r w:rsidR="00531B0D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）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期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末</w:t>
      </w: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書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面報</w:t>
      </w: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告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書</w:t>
      </w:r>
      <w:r w:rsidR="00531B0D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（</w:t>
      </w:r>
      <w:r w:rsidR="00531B0D"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學</w:t>
      </w:r>
      <w:r w:rsidR="00531B0D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6</w:t>
      </w:r>
      <w:r w:rsidR="00531B0D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）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簡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報檔</w:t>
      </w:r>
      <w:r w:rsidR="00531B0D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（</w:t>
      </w:r>
      <w:r w:rsidR="00531B0D" w:rsidRPr="00367C2E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學</w:t>
      </w:r>
      <w:r w:rsidR="00531B0D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7</w:t>
      </w:r>
      <w:r w:rsidR="00531B0D"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）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CB093C" w:rsidRDefault="00BE7FB5" w:rsidP="00CB093C">
      <w:pPr>
        <w:widowControl/>
        <w:shd w:val="clear" w:color="auto" w:fill="FFFFFF"/>
        <w:spacing w:line="360" w:lineRule="auto"/>
        <w:ind w:leftChars="200" w:left="480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lastRenderedPageBreak/>
        <w:t>（資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管系網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頁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→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學生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資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源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→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學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生實習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→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學生實</w:t>
      </w:r>
      <w:r w:rsidRPr="00367C2E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習表單）</w:t>
      </w:r>
      <w:r w:rsidRPr="00367C2E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。</w:t>
      </w:r>
    </w:p>
    <w:p w:rsidR="00C3101E" w:rsidRPr="00367C2E" w:rsidRDefault="00C3101E" w:rsidP="00CB093C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五</w:t>
      </w:r>
      <w:r w:rsidRPr="00367C2E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Pr="00367C2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其它</w:t>
      </w:r>
    </w:p>
    <w:p w:rsidR="00C3101E" w:rsidRPr="00367C2E" w:rsidRDefault="00C3101E" w:rsidP="00C024DA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100202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）學校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校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外實習相關之重大活動</w:t>
      </w:r>
      <w:proofErr w:type="gramStart"/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proofErr w:type="gramEnd"/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例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：實習博覽會、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成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果發表會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等</w:t>
      </w:r>
      <w:proofErr w:type="gramStart"/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proofErr w:type="gramEnd"/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須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返校參加，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可併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入實習時數計算。</w:t>
      </w:r>
    </w:p>
    <w:p w:rsidR="00C3101E" w:rsidRPr="00367C2E" w:rsidRDefault="00C3101E" w:rsidP="00C024D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100202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）實習學分登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錄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後</w:t>
      </w:r>
      <w:r w:rsidR="008C5F65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不得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更改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學分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若未完成實習時數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則該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課程無法取得學分。</w:t>
      </w:r>
    </w:p>
    <w:p w:rsidR="000B4B07" w:rsidRPr="00367C2E" w:rsidRDefault="00100202" w:rsidP="000B4B07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（三</w:t>
      </w:r>
      <w:r w:rsidR="000B4B0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）學生在校</w:t>
      </w:r>
      <w:proofErr w:type="gramStart"/>
      <w:r w:rsidR="000B4B0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期間，</w:t>
      </w:r>
      <w:proofErr w:type="gramEnd"/>
      <w:r w:rsidR="000B4B0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已投保學生團體平安保險，為給予學生在實習期間有更多保障，各實習企　　業應替學生投保勞保或意外險。</w:t>
      </w:r>
    </w:p>
    <w:p w:rsidR="000B4B07" w:rsidRPr="00367C2E" w:rsidRDefault="00100202" w:rsidP="000B4B07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（四</w:t>
      </w:r>
      <w:r w:rsidR="000B4B07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）實習期間如實習機構有違反勞動法令或疑似性騷擾事件時，請立即通知輔導老師。</w:t>
      </w:r>
    </w:p>
    <w:p w:rsidR="000077FE" w:rsidRPr="00367C2E" w:rsidRDefault="00C3101E" w:rsidP="00C024DA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100202"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五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）如有未盡事宜由本系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校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外</w:t>
      </w:r>
      <w:r w:rsidRPr="00367C2E">
        <w:rPr>
          <w:rFonts w:ascii="Times New Roman" w:eastAsia="標楷體" w:hAnsi="Times New Roman" w:cs="Times New Roman" w:hint="eastAsia"/>
          <w:color w:val="000000" w:themeColor="text1"/>
          <w:szCs w:val="24"/>
        </w:rPr>
        <w:t>實習</w:t>
      </w:r>
      <w:r w:rsidRPr="00367C2E">
        <w:rPr>
          <w:rFonts w:ascii="Times New Roman" w:eastAsia="標楷體" w:hAnsi="Times New Roman" w:cs="Times New Roman"/>
          <w:color w:val="000000" w:themeColor="text1"/>
          <w:szCs w:val="24"/>
        </w:rPr>
        <w:t>委員會議決議。</w:t>
      </w:r>
    </w:p>
    <w:sectPr w:rsidR="000077FE" w:rsidRPr="00367C2E" w:rsidSect="003E5879">
      <w:footerReference w:type="default" r:id="rId7"/>
      <w:pgSz w:w="11906" w:h="16838"/>
      <w:pgMar w:top="567" w:right="851" w:bottom="567" w:left="851" w:header="851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99" w:rsidRDefault="00527299" w:rsidP="00BB1800">
      <w:r>
        <w:separator/>
      </w:r>
    </w:p>
  </w:endnote>
  <w:endnote w:type="continuationSeparator" w:id="0">
    <w:p w:rsidR="00527299" w:rsidRDefault="00527299" w:rsidP="00BB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650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1800" w:rsidRPr="008E2D8D" w:rsidRDefault="008E2D8D" w:rsidP="008E2D8D">
        <w:pPr>
          <w:pStyle w:val="a6"/>
          <w:jc w:val="center"/>
          <w:rPr>
            <w:rFonts w:ascii="Times New Roman" w:hAnsi="Times New Roman" w:cs="Times New Roman"/>
          </w:rPr>
        </w:pPr>
        <w:r w:rsidRPr="008E2D8D">
          <w:rPr>
            <w:rFonts w:ascii="Times New Roman" w:hAnsi="Times New Roman" w:cs="Times New Roman"/>
          </w:rPr>
          <w:fldChar w:fldCharType="begin"/>
        </w:r>
        <w:r w:rsidRPr="008E2D8D">
          <w:rPr>
            <w:rFonts w:ascii="Times New Roman" w:hAnsi="Times New Roman" w:cs="Times New Roman"/>
          </w:rPr>
          <w:instrText>PAGE   \* MERGEFORMAT</w:instrText>
        </w:r>
        <w:r w:rsidRPr="008E2D8D">
          <w:rPr>
            <w:rFonts w:ascii="Times New Roman" w:hAnsi="Times New Roman" w:cs="Times New Roman"/>
          </w:rPr>
          <w:fldChar w:fldCharType="separate"/>
        </w:r>
        <w:r w:rsidR="00872615" w:rsidRPr="00872615">
          <w:rPr>
            <w:rFonts w:ascii="Times New Roman" w:hAnsi="Times New Roman" w:cs="Times New Roman"/>
            <w:noProof/>
            <w:lang w:val="zh-TW"/>
          </w:rPr>
          <w:t>2</w:t>
        </w:r>
        <w:r w:rsidRPr="008E2D8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99" w:rsidRDefault="00527299" w:rsidP="00BB1800">
      <w:r>
        <w:separator/>
      </w:r>
    </w:p>
  </w:footnote>
  <w:footnote w:type="continuationSeparator" w:id="0">
    <w:p w:rsidR="00527299" w:rsidRDefault="00527299" w:rsidP="00BB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206B"/>
    <w:multiLevelType w:val="hybridMultilevel"/>
    <w:tmpl w:val="AEEC3A8E"/>
    <w:lvl w:ilvl="0" w:tplc="3FD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13AC9"/>
    <w:multiLevelType w:val="hybridMultilevel"/>
    <w:tmpl w:val="60CCDDDC"/>
    <w:lvl w:ilvl="0" w:tplc="B52CD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3D2629"/>
    <w:multiLevelType w:val="hybridMultilevel"/>
    <w:tmpl w:val="60CCDDDC"/>
    <w:lvl w:ilvl="0" w:tplc="B52CD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D42B0D"/>
    <w:multiLevelType w:val="hybridMultilevel"/>
    <w:tmpl w:val="843A3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E47B9C"/>
    <w:multiLevelType w:val="hybridMultilevel"/>
    <w:tmpl w:val="60CCDDDC"/>
    <w:lvl w:ilvl="0" w:tplc="B52CD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8204D5"/>
    <w:multiLevelType w:val="hybridMultilevel"/>
    <w:tmpl w:val="60CCDDDC"/>
    <w:lvl w:ilvl="0" w:tplc="B52CD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39138A"/>
    <w:multiLevelType w:val="hybridMultilevel"/>
    <w:tmpl w:val="73E24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E0757A"/>
    <w:multiLevelType w:val="hybridMultilevel"/>
    <w:tmpl w:val="60CCDDDC"/>
    <w:lvl w:ilvl="0" w:tplc="B52CD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835BD0"/>
    <w:multiLevelType w:val="hybridMultilevel"/>
    <w:tmpl w:val="60CCDDDC"/>
    <w:lvl w:ilvl="0" w:tplc="B52CD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45"/>
    <w:rsid w:val="000077FE"/>
    <w:rsid w:val="000120C1"/>
    <w:rsid w:val="00020F9B"/>
    <w:rsid w:val="00023B4C"/>
    <w:rsid w:val="00024378"/>
    <w:rsid w:val="000318D8"/>
    <w:rsid w:val="00033646"/>
    <w:rsid w:val="000342B2"/>
    <w:rsid w:val="000355F4"/>
    <w:rsid w:val="00041298"/>
    <w:rsid w:val="00061593"/>
    <w:rsid w:val="0006560B"/>
    <w:rsid w:val="00065BFD"/>
    <w:rsid w:val="000A2579"/>
    <w:rsid w:val="000B1885"/>
    <w:rsid w:val="000B4B07"/>
    <w:rsid w:val="000C3609"/>
    <w:rsid w:val="000E13F5"/>
    <w:rsid w:val="000E3FCF"/>
    <w:rsid w:val="000E5FD9"/>
    <w:rsid w:val="00100202"/>
    <w:rsid w:val="0011102D"/>
    <w:rsid w:val="00140589"/>
    <w:rsid w:val="00150E20"/>
    <w:rsid w:val="00164E49"/>
    <w:rsid w:val="00167A3B"/>
    <w:rsid w:val="00170D1B"/>
    <w:rsid w:val="001B0627"/>
    <w:rsid w:val="001D5133"/>
    <w:rsid w:val="001E0E7E"/>
    <w:rsid w:val="002028DC"/>
    <w:rsid w:val="00214355"/>
    <w:rsid w:val="00215560"/>
    <w:rsid w:val="002228AA"/>
    <w:rsid w:val="0027026D"/>
    <w:rsid w:val="00296D4C"/>
    <w:rsid w:val="002A3960"/>
    <w:rsid w:val="002A79D3"/>
    <w:rsid w:val="002B27BC"/>
    <w:rsid w:val="002C0096"/>
    <w:rsid w:val="002C73E7"/>
    <w:rsid w:val="002D225A"/>
    <w:rsid w:val="002E026E"/>
    <w:rsid w:val="002E4C25"/>
    <w:rsid w:val="0030330D"/>
    <w:rsid w:val="003037A5"/>
    <w:rsid w:val="0032253C"/>
    <w:rsid w:val="00340EFD"/>
    <w:rsid w:val="003472B2"/>
    <w:rsid w:val="00367C2E"/>
    <w:rsid w:val="00370989"/>
    <w:rsid w:val="0039118C"/>
    <w:rsid w:val="00396D92"/>
    <w:rsid w:val="003A5558"/>
    <w:rsid w:val="003B295D"/>
    <w:rsid w:val="003C0542"/>
    <w:rsid w:val="003D5994"/>
    <w:rsid w:val="003E5879"/>
    <w:rsid w:val="003F7939"/>
    <w:rsid w:val="00403555"/>
    <w:rsid w:val="00452900"/>
    <w:rsid w:val="0046116D"/>
    <w:rsid w:val="00491300"/>
    <w:rsid w:val="004C371F"/>
    <w:rsid w:val="004D2628"/>
    <w:rsid w:val="004D29CE"/>
    <w:rsid w:val="004D6392"/>
    <w:rsid w:val="004F2AD4"/>
    <w:rsid w:val="00501C66"/>
    <w:rsid w:val="00527299"/>
    <w:rsid w:val="00531B0D"/>
    <w:rsid w:val="00540C24"/>
    <w:rsid w:val="00556799"/>
    <w:rsid w:val="00576952"/>
    <w:rsid w:val="00577D38"/>
    <w:rsid w:val="005A01E2"/>
    <w:rsid w:val="005A7444"/>
    <w:rsid w:val="005C00D9"/>
    <w:rsid w:val="005D1A4D"/>
    <w:rsid w:val="005D21FC"/>
    <w:rsid w:val="005F2F36"/>
    <w:rsid w:val="00604687"/>
    <w:rsid w:val="00617766"/>
    <w:rsid w:val="00630918"/>
    <w:rsid w:val="006413AB"/>
    <w:rsid w:val="00667C61"/>
    <w:rsid w:val="00697F90"/>
    <w:rsid w:val="006E1B57"/>
    <w:rsid w:val="006F7B95"/>
    <w:rsid w:val="00733CE4"/>
    <w:rsid w:val="007440A0"/>
    <w:rsid w:val="007532EA"/>
    <w:rsid w:val="00760A3F"/>
    <w:rsid w:val="00770545"/>
    <w:rsid w:val="007748A6"/>
    <w:rsid w:val="00785D36"/>
    <w:rsid w:val="007B1D08"/>
    <w:rsid w:val="007B70F8"/>
    <w:rsid w:val="007E13FC"/>
    <w:rsid w:val="007E667B"/>
    <w:rsid w:val="00800736"/>
    <w:rsid w:val="00803184"/>
    <w:rsid w:val="00811CFE"/>
    <w:rsid w:val="00813347"/>
    <w:rsid w:val="0081674E"/>
    <w:rsid w:val="00860148"/>
    <w:rsid w:val="00872615"/>
    <w:rsid w:val="00885041"/>
    <w:rsid w:val="00896660"/>
    <w:rsid w:val="008A0517"/>
    <w:rsid w:val="008C5F65"/>
    <w:rsid w:val="008D34EC"/>
    <w:rsid w:val="008D5940"/>
    <w:rsid w:val="008E2D8D"/>
    <w:rsid w:val="008E547A"/>
    <w:rsid w:val="008F3CFB"/>
    <w:rsid w:val="00911822"/>
    <w:rsid w:val="00911C30"/>
    <w:rsid w:val="00924E2A"/>
    <w:rsid w:val="009479C4"/>
    <w:rsid w:val="00974D4D"/>
    <w:rsid w:val="009878E6"/>
    <w:rsid w:val="009C308A"/>
    <w:rsid w:val="009C4643"/>
    <w:rsid w:val="009D1057"/>
    <w:rsid w:val="009F3E3B"/>
    <w:rsid w:val="00A449D2"/>
    <w:rsid w:val="00A47C72"/>
    <w:rsid w:val="00A55473"/>
    <w:rsid w:val="00A71943"/>
    <w:rsid w:val="00A959D8"/>
    <w:rsid w:val="00AD16C0"/>
    <w:rsid w:val="00AE483E"/>
    <w:rsid w:val="00B12AF3"/>
    <w:rsid w:val="00B200DB"/>
    <w:rsid w:val="00B31F34"/>
    <w:rsid w:val="00B33147"/>
    <w:rsid w:val="00B41E32"/>
    <w:rsid w:val="00B77D24"/>
    <w:rsid w:val="00B839D2"/>
    <w:rsid w:val="00B970B8"/>
    <w:rsid w:val="00BB1800"/>
    <w:rsid w:val="00BB3326"/>
    <w:rsid w:val="00BD59BE"/>
    <w:rsid w:val="00BE49B2"/>
    <w:rsid w:val="00BE7FB5"/>
    <w:rsid w:val="00C024DA"/>
    <w:rsid w:val="00C3101E"/>
    <w:rsid w:val="00C443ED"/>
    <w:rsid w:val="00C461EB"/>
    <w:rsid w:val="00C707C6"/>
    <w:rsid w:val="00C73641"/>
    <w:rsid w:val="00CB093C"/>
    <w:rsid w:val="00CE3B5A"/>
    <w:rsid w:val="00D01CEB"/>
    <w:rsid w:val="00D041D1"/>
    <w:rsid w:val="00D06FC2"/>
    <w:rsid w:val="00D10993"/>
    <w:rsid w:val="00D2475D"/>
    <w:rsid w:val="00D41EFB"/>
    <w:rsid w:val="00D463BB"/>
    <w:rsid w:val="00D57637"/>
    <w:rsid w:val="00D66B88"/>
    <w:rsid w:val="00D74658"/>
    <w:rsid w:val="00D90A76"/>
    <w:rsid w:val="00D94A4E"/>
    <w:rsid w:val="00DD5C8A"/>
    <w:rsid w:val="00DE53F1"/>
    <w:rsid w:val="00DE5E10"/>
    <w:rsid w:val="00DF315E"/>
    <w:rsid w:val="00E02610"/>
    <w:rsid w:val="00E06DC8"/>
    <w:rsid w:val="00E361B9"/>
    <w:rsid w:val="00E47C78"/>
    <w:rsid w:val="00E54550"/>
    <w:rsid w:val="00E54D91"/>
    <w:rsid w:val="00E74422"/>
    <w:rsid w:val="00EA0676"/>
    <w:rsid w:val="00EB2DCB"/>
    <w:rsid w:val="00EB5689"/>
    <w:rsid w:val="00EB6DEA"/>
    <w:rsid w:val="00EC32E5"/>
    <w:rsid w:val="00F71577"/>
    <w:rsid w:val="00F75CEA"/>
    <w:rsid w:val="00F964F9"/>
    <w:rsid w:val="00F97CFF"/>
    <w:rsid w:val="00FC1408"/>
    <w:rsid w:val="00FC427D"/>
    <w:rsid w:val="00FE532F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BF214"/>
  <w15:chartTrackingRefBased/>
  <w15:docId w15:val="{592B33F2-0ABE-4DFF-8EEF-EBFEAF36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545"/>
  </w:style>
  <w:style w:type="paragraph" w:styleId="a3">
    <w:name w:val="List Paragraph"/>
    <w:basedOn w:val="a"/>
    <w:uiPriority w:val="34"/>
    <w:qFormat/>
    <w:rsid w:val="007705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18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8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1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18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69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ntub</dc:creator>
  <cp:keywords/>
  <dc:description/>
  <cp:lastModifiedBy>imd-staff</cp:lastModifiedBy>
  <cp:revision>136</cp:revision>
  <cp:lastPrinted>2022-09-20T00:54:00Z</cp:lastPrinted>
  <dcterms:created xsi:type="dcterms:W3CDTF">2017-06-07T02:12:00Z</dcterms:created>
  <dcterms:modified xsi:type="dcterms:W3CDTF">2023-04-30T00:22:00Z</dcterms:modified>
</cp:coreProperties>
</file>